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66" w:rsidRDefault="00C504F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822FC9">
        <w:rPr>
          <w:rFonts w:hint="eastAsia"/>
          <w:b/>
          <w:sz w:val="24"/>
          <w:lang w:eastAsia="zh-CN"/>
        </w:rPr>
        <w:t>4122</w:t>
      </w:r>
    </w:p>
    <w:p w:rsidR="00A02866" w:rsidRDefault="00C504F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  <w:t xml:space="preserve">Revision of </w:t>
      </w:r>
      <w:r w:rsidR="004E6DC4">
        <w:rPr>
          <w:b/>
          <w:sz w:val="24"/>
        </w:rPr>
        <w:t>C1-23</w:t>
      </w:r>
      <w:r w:rsidR="00822FC9">
        <w:rPr>
          <w:rFonts w:hint="eastAsia"/>
          <w:b/>
          <w:sz w:val="24"/>
          <w:lang w:eastAsia="zh-CN"/>
        </w:rPr>
        <w:t>3851</w:t>
      </w:r>
    </w:p>
    <w:p w:rsidR="00A02866" w:rsidRDefault="00A02866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 w:hint="eastAsia"/>
          <w:b/>
          <w:bCs/>
          <w:lang w:eastAsia="zh-CN"/>
        </w:rPr>
        <w:t xml:space="preserve">, </w:t>
      </w:r>
      <w:r w:rsidR="00A249AF">
        <w:rPr>
          <w:rFonts w:ascii="Arial" w:hAnsi="Arial" w:cs="Arial" w:hint="eastAsia"/>
          <w:b/>
          <w:bCs/>
          <w:lang w:val="en-US" w:eastAsia="zh-CN"/>
        </w:rPr>
        <w:t>Huawei</w:t>
      </w:r>
      <w:r w:rsidR="00A249AF">
        <w:rPr>
          <w:rFonts w:ascii="Arial" w:hAnsi="Arial" w:cs="Arial"/>
          <w:b/>
          <w:bCs/>
          <w:lang w:val="en-US"/>
        </w:rPr>
        <w:t>, HiSilicon</w:t>
      </w:r>
      <w:r w:rsidR="00A249AF"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Functional Entities for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5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A02866" w:rsidRDefault="00A0286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02866" w:rsidRDefault="00C504F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 functional entities</w:t>
      </w:r>
      <w:r>
        <w:rPr>
          <w:rFonts w:hint="eastAsia"/>
          <w:lang w:val="fr-FR" w:eastAsia="zh-CN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02866" w:rsidRDefault="00C504F2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functional entities</w:t>
      </w:r>
      <w:r>
        <w:rPr>
          <w:lang w:val="en-US"/>
        </w:rPr>
        <w:t xml:space="preserve"> need to be defined for 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A02866" w:rsidRDefault="00C504F2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A02866" w:rsidRDefault="00A02866">
      <w:pPr>
        <w:pBdr>
          <w:bottom w:val="single" w:sz="12" w:space="1" w:color="auto"/>
        </w:pBdr>
        <w:rPr>
          <w:lang w:val="en-US"/>
        </w:rPr>
      </w:pPr>
    </w:p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2866" w:rsidRDefault="00C504F2">
      <w:pPr>
        <w:pStyle w:val="1"/>
        <w:rPr>
          <w:lang w:val="en-US" w:eastAsia="zh-CN"/>
        </w:rPr>
      </w:pPr>
      <w:bookmarkStart w:id="1" w:name="_Toc132914955"/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bookmarkEnd w:id="1"/>
      <w:r>
        <w:rPr>
          <w:rFonts w:hint="eastAsia"/>
          <w:lang w:val="en-US" w:eastAsia="zh-CN"/>
        </w:rPr>
        <w:t>Functional Entities</w:t>
      </w:r>
    </w:p>
    <w:p w:rsidR="00A02866" w:rsidDel="00822FC9" w:rsidRDefault="00C504F2">
      <w:pPr>
        <w:pStyle w:val="EditorsNote"/>
        <w:snapToGrid w:val="0"/>
        <w:rPr>
          <w:del w:id="2" w:author="CMCC3" w:date="2023-05-25T18:17:00Z"/>
          <w:lang w:eastAsia="zh-CN"/>
        </w:rPr>
      </w:pPr>
      <w:del w:id="3" w:author="CMCC3" w:date="2023-05-25T18:17:00Z">
        <w:r w:rsidDel="00822FC9">
          <w:delText xml:space="preserve">Editor's note: This clause will </w:delText>
        </w:r>
        <w:r w:rsidDel="00822FC9">
          <w:rPr>
            <w:rFonts w:hint="eastAsia"/>
            <w:lang w:eastAsia="zh-CN"/>
          </w:rPr>
          <w:delText>specify</w:delText>
        </w:r>
        <w:r w:rsidDel="00822FC9">
          <w:delText xml:space="preserve"> </w:delText>
        </w:r>
        <w:r w:rsidDel="00822FC9">
          <w:rPr>
            <w:rFonts w:hint="eastAsia"/>
            <w:lang w:eastAsia="zh-CN"/>
          </w:rPr>
          <w:delText>the functionalities of the f</w:delText>
        </w:r>
        <w:r w:rsidDel="00822FC9">
          <w:delText>unctional entities</w:delText>
        </w:r>
        <w:r w:rsidDel="00822FC9">
          <w:rPr>
            <w:rFonts w:hint="eastAsia"/>
            <w:lang w:eastAsia="zh-CN"/>
          </w:rPr>
          <w:delText xml:space="preserve"> for IMS data channel services.</w:delText>
        </w:r>
      </w:del>
    </w:p>
    <w:p w:rsidR="00A02866" w:rsidRDefault="00C504F2">
      <w:pPr>
        <w:pStyle w:val="2"/>
        <w:snapToGrid w:val="0"/>
        <w:rPr>
          <w:ins w:id="4" w:author="CMCC1" w:date="2023-05-15T12:08:00Z"/>
          <w:lang w:val="en-US" w:eastAsia="zh-CN"/>
        </w:rPr>
      </w:pPr>
      <w:ins w:id="5" w:author="CMCC1" w:date="2023-05-15T12:08:00Z">
        <w:r>
          <w:rPr>
            <w:rFonts w:hint="eastAsia"/>
            <w:lang w:val="en-US" w:eastAsia="zh-CN"/>
          </w:rPr>
          <w:t>5.1</w:t>
        </w:r>
      </w:ins>
      <w:ins w:id="6" w:author="CMCC3" w:date="2023-05-26T09:10:00Z">
        <w:r w:rsidR="004938F4" w:rsidRPr="0073469F">
          <w:tab/>
        </w:r>
      </w:ins>
      <w:ins w:id="7" w:author="CMCC1" w:date="2023-05-15T12:08:00Z">
        <w:r>
          <w:rPr>
            <w:rFonts w:hint="eastAsia"/>
            <w:lang w:eastAsia="zh-CN"/>
          </w:rPr>
          <w:t>General</w:t>
        </w:r>
      </w:ins>
    </w:p>
    <w:p w:rsidR="00A02866" w:rsidRDefault="00C504F2">
      <w:pPr>
        <w:adjustRightInd w:val="0"/>
        <w:snapToGrid w:val="0"/>
        <w:rPr>
          <w:ins w:id="8" w:author="CMCC1" w:date="2023-05-15T12:17:00Z"/>
          <w:lang w:eastAsia="zh-CN"/>
        </w:rPr>
      </w:pPr>
      <w:ins w:id="9" w:author="Xueqian Bai" w:date="2023-05-15T11:15:00Z">
        <w:r>
          <w:rPr>
            <w:rFonts w:hint="eastAsia"/>
          </w:rPr>
          <w:t>This clause specif</w:t>
        </w:r>
      </w:ins>
      <w:ins w:id="10" w:author="CMCC1" w:date="2023-05-15T12:08:00Z">
        <w:r>
          <w:rPr>
            <w:rFonts w:hint="eastAsia"/>
            <w:lang w:eastAsia="zh-CN"/>
          </w:rPr>
          <w:t>ies</w:t>
        </w:r>
      </w:ins>
      <w:ins w:id="11" w:author="Xueqian Bai" w:date="2023-05-15T11:15:00Z">
        <w:r>
          <w:rPr>
            <w:rFonts w:hint="eastAsia"/>
          </w:rPr>
          <w:t xml:space="preserve"> the functionalities of the f</w:t>
        </w:r>
        <w:r>
          <w:t>unctional entities</w:t>
        </w:r>
        <w:r>
          <w:rPr>
            <w:rFonts w:hint="eastAsia"/>
          </w:rPr>
          <w:t xml:space="preserve"> for IMS </w:t>
        </w:r>
      </w:ins>
      <w:ins w:id="12" w:author="CMCC1" w:date="2023-05-15T12:10:00Z">
        <w:r>
          <w:rPr>
            <w:rFonts w:hint="eastAsia"/>
            <w:lang w:eastAsia="zh-CN"/>
          </w:rPr>
          <w:t>D</w:t>
        </w:r>
      </w:ins>
      <w:ins w:id="13" w:author="Xueqian Bai" w:date="2023-05-15T11:15:00Z">
        <w:r>
          <w:rPr>
            <w:rFonts w:hint="eastAsia"/>
          </w:rPr>
          <w:t xml:space="preserve">ata </w:t>
        </w:r>
      </w:ins>
      <w:ins w:id="14" w:author="CMCC1" w:date="2023-05-15T12:10:00Z">
        <w:r>
          <w:rPr>
            <w:rFonts w:hint="eastAsia"/>
            <w:lang w:eastAsia="zh-CN"/>
          </w:rPr>
          <w:t>C</w:t>
        </w:r>
      </w:ins>
      <w:ins w:id="15" w:author="Xueqian Bai" w:date="2023-05-15T11:15:00Z">
        <w:r>
          <w:rPr>
            <w:rFonts w:hint="eastAsia"/>
          </w:rPr>
          <w:t>hannel</w:t>
        </w:r>
        <w:r w:rsidR="004E6DC4">
          <w:rPr>
            <w:rFonts w:hint="eastAsia"/>
          </w:rPr>
          <w:t>.</w:t>
        </w:r>
      </w:ins>
    </w:p>
    <w:p w:rsidR="00A02866" w:rsidRDefault="00C504F2">
      <w:pPr>
        <w:pStyle w:val="2"/>
        <w:snapToGrid w:val="0"/>
        <w:rPr>
          <w:ins w:id="16" w:author="Xueqian Bai" w:date="2023-05-15T11:15:00Z"/>
          <w:lang w:val="en-US" w:eastAsia="zh-CN"/>
        </w:rPr>
      </w:pPr>
      <w:ins w:id="17" w:author="Xueqian Bai" w:date="2023-05-15T11:15:00Z">
        <w:r>
          <w:rPr>
            <w:rFonts w:hint="eastAsia"/>
            <w:lang w:val="en-US" w:eastAsia="zh-CN"/>
          </w:rPr>
          <w:t>5.</w:t>
        </w:r>
      </w:ins>
      <w:ins w:id="18" w:author="CMCC1" w:date="2023-05-15T12:22:00Z">
        <w:r>
          <w:rPr>
            <w:rFonts w:hint="eastAsia"/>
            <w:lang w:val="en-US" w:eastAsia="zh-CN"/>
          </w:rPr>
          <w:t>2</w:t>
        </w:r>
      </w:ins>
      <w:ins w:id="19" w:author="CMCC3" w:date="2023-05-26T09:10:00Z">
        <w:r w:rsidR="004938F4" w:rsidRPr="0073469F">
          <w:tab/>
        </w:r>
      </w:ins>
      <w:ins w:id="20" w:author="CMCC2" w:date="2023-05-24T15:16:00Z">
        <w:r w:rsidR="004E6DC4">
          <w:rPr>
            <w:rFonts w:hint="eastAsia"/>
            <w:lang w:val="en-US" w:eastAsia="zh-CN"/>
          </w:rPr>
          <w:t>UE</w:t>
        </w:r>
      </w:ins>
    </w:p>
    <w:p w:rsidR="00444FB6" w:rsidRDefault="00A32799" w:rsidP="00525D4C">
      <w:pPr>
        <w:snapToGrid w:val="0"/>
        <w:rPr>
          <w:ins w:id="21" w:author="CMCC2" w:date="2023-05-24T15:28:00Z"/>
          <w:lang w:eastAsia="zh-CN"/>
        </w:rPr>
      </w:pPr>
      <w:ins w:id="22" w:author="CMCC2" w:date="2023-05-24T16:24:00Z">
        <w:r>
          <w:rPr>
            <w:rFonts w:hint="eastAsia"/>
            <w:lang w:val="en-US" w:eastAsia="zh-CN"/>
          </w:rPr>
          <w:t>A</w:t>
        </w:r>
      </w:ins>
      <w:ins w:id="23" w:author="CMCC3" w:date="2023-05-25T18:19:00Z">
        <w:r w:rsidR="00B67B9B">
          <w:rPr>
            <w:rFonts w:hint="eastAsia"/>
            <w:lang w:val="en-US" w:eastAsia="zh-CN"/>
          </w:rPr>
          <w:t>n</w:t>
        </w:r>
      </w:ins>
      <w:ins w:id="24" w:author="CMCC2" w:date="2023-05-24T16:24:00Z">
        <w:r>
          <w:rPr>
            <w:rFonts w:hint="eastAsia"/>
            <w:lang w:val="en-US" w:eastAsia="zh-CN"/>
          </w:rPr>
          <w:t xml:space="preserve"> </w:t>
        </w:r>
      </w:ins>
      <w:ins w:id="25" w:author="CMCC2" w:date="2023-05-24T16:17:00Z">
        <w:r>
          <w:rPr>
            <w:rFonts w:hint="eastAsia"/>
            <w:lang w:val="en-US" w:eastAsia="zh-CN"/>
          </w:rPr>
          <w:t xml:space="preserve">MMTEL </w:t>
        </w:r>
      </w:ins>
      <w:ins w:id="26" w:author="CMCC2" w:date="2023-05-24T15:20:00Z">
        <w:r w:rsidR="004E6DC4">
          <w:rPr>
            <w:rFonts w:hint="eastAsia"/>
            <w:lang w:eastAsia="zh-CN"/>
          </w:rPr>
          <w:t>UE support</w:t>
        </w:r>
      </w:ins>
      <w:ins w:id="27" w:author="CMCC2" w:date="2023-05-24T15:25:00Z">
        <w:r w:rsidR="00444FB6">
          <w:rPr>
            <w:rFonts w:hint="eastAsia"/>
            <w:lang w:eastAsia="zh-CN"/>
          </w:rPr>
          <w:t>ing</w:t>
        </w:r>
      </w:ins>
      <w:ins w:id="28" w:author="CMCC2" w:date="2023-05-24T15:20:00Z">
        <w:r w:rsidR="004E6DC4">
          <w:rPr>
            <w:rFonts w:hint="eastAsia"/>
            <w:lang w:eastAsia="zh-CN"/>
          </w:rPr>
          <w:t xml:space="preserve"> </w:t>
        </w:r>
        <w:r w:rsidR="004E6DC4">
          <w:t>IMS D</w:t>
        </w:r>
        <w:r w:rsidR="004E6DC4" w:rsidRPr="00EA5553">
          <w:t xml:space="preserve">ata </w:t>
        </w:r>
        <w:r w:rsidR="004E6DC4">
          <w:t>C</w:t>
        </w:r>
        <w:r w:rsidR="004E6DC4" w:rsidRPr="00EA5553">
          <w:t>hannel</w:t>
        </w:r>
      </w:ins>
      <w:ins w:id="29" w:author="CMCC2" w:date="2023-05-24T15:25:00Z">
        <w:r w:rsidR="00444FB6">
          <w:rPr>
            <w:rFonts w:hint="eastAsia"/>
            <w:lang w:eastAsia="zh-CN"/>
          </w:rPr>
          <w:t xml:space="preserve"> </w:t>
        </w:r>
      </w:ins>
      <w:ins w:id="30" w:author="CMCC2" w:date="2023-05-24T15:27:00Z">
        <w:r w:rsidR="00444FB6">
          <w:rPr>
            <w:rFonts w:hint="eastAsia"/>
            <w:lang w:eastAsia="zh-CN"/>
          </w:rPr>
          <w:t xml:space="preserve">has </w:t>
        </w:r>
      </w:ins>
      <w:ins w:id="31" w:author="CMCC2" w:date="2023-05-24T15:28:00Z">
        <w:r w:rsidR="00444FB6">
          <w:rPr>
            <w:rFonts w:hint="eastAsia"/>
            <w:lang w:eastAsia="zh-CN"/>
          </w:rPr>
          <w:t xml:space="preserve">the following </w:t>
        </w:r>
      </w:ins>
      <w:ins w:id="32" w:author="CMCC2" w:date="2023-05-24T15:29:00Z">
        <w:r w:rsidR="00444FB6">
          <w:rPr>
            <w:rFonts w:hint="eastAsia"/>
            <w:lang w:eastAsia="zh-CN"/>
          </w:rPr>
          <w:t>f</w:t>
        </w:r>
      </w:ins>
      <w:ins w:id="33" w:author="CMCC2" w:date="2023-05-24T15:27:00Z">
        <w:r w:rsidR="00444FB6">
          <w:rPr>
            <w:rFonts w:hint="eastAsia"/>
          </w:rPr>
          <w:t>unctionalities</w:t>
        </w:r>
      </w:ins>
      <w:ins w:id="34" w:author="CMCC2" w:date="2023-05-24T15:28:00Z">
        <w:r w:rsidR="00444FB6">
          <w:rPr>
            <w:rFonts w:hint="eastAsia"/>
            <w:lang w:eastAsia="zh-CN"/>
          </w:rPr>
          <w:t>:</w:t>
        </w:r>
      </w:ins>
    </w:p>
    <w:p w:rsidR="004E6DC4" w:rsidRDefault="00444FB6" w:rsidP="00525D4C">
      <w:pPr>
        <w:pStyle w:val="B1"/>
        <w:snapToGrid w:val="0"/>
        <w:rPr>
          <w:ins w:id="35" w:author="CMCC2" w:date="2023-05-24T15:29:00Z"/>
          <w:lang w:eastAsia="zh-CN"/>
        </w:rPr>
      </w:pPr>
      <w:ins w:id="36" w:author="CMCC2" w:date="2023-05-24T15:28:00Z">
        <w:r>
          <w:t>-</w:t>
        </w:r>
        <w:r>
          <w:tab/>
        </w:r>
      </w:ins>
      <w:ins w:id="37" w:author="CMCC2" w:date="2023-05-24T15:30:00Z">
        <w:r>
          <w:rPr>
            <w:rFonts w:hint="eastAsia"/>
            <w:lang w:eastAsia="zh-CN"/>
          </w:rPr>
          <w:t xml:space="preserve">support IMS </w:t>
        </w:r>
        <w:r>
          <w:t>D</w:t>
        </w:r>
        <w:r w:rsidRPr="00EA5553">
          <w:t xml:space="preserve">ata </w:t>
        </w:r>
        <w:r>
          <w:t>C</w:t>
        </w:r>
        <w:r w:rsidRPr="00EA5553">
          <w:t>hannel</w:t>
        </w:r>
        <w:r>
          <w:rPr>
            <w:rFonts w:hint="eastAsia"/>
            <w:lang w:eastAsia="zh-CN"/>
          </w:rPr>
          <w:t xml:space="preserve"> </w:t>
        </w:r>
        <w:r w:rsidR="00CC7778">
          <w:rPr>
            <w:rFonts w:hint="eastAsia"/>
            <w:lang w:eastAsia="zh-CN"/>
          </w:rPr>
          <w:t>capabili</w:t>
        </w:r>
        <w:r w:rsidR="001E1683">
          <w:rPr>
            <w:rFonts w:hint="eastAsia"/>
            <w:lang w:eastAsia="zh-CN"/>
          </w:rPr>
          <w:t>t</w:t>
        </w:r>
      </w:ins>
      <w:ins w:id="38" w:author="CMCC2" w:date="2023-05-24T16:06:00Z">
        <w:r w:rsidR="001E1683">
          <w:rPr>
            <w:rFonts w:hint="eastAsia"/>
            <w:lang w:eastAsia="zh-CN"/>
          </w:rPr>
          <w:t>y negotiation</w:t>
        </w:r>
      </w:ins>
      <w:ins w:id="39" w:author="CMCC2" w:date="2023-05-24T16:16:00Z">
        <w:r w:rsidR="00A32799">
          <w:rPr>
            <w:rFonts w:hint="eastAsia"/>
            <w:lang w:eastAsia="zh-CN"/>
          </w:rPr>
          <w:t>;</w:t>
        </w:r>
      </w:ins>
    </w:p>
    <w:p w:rsidR="00444FB6" w:rsidRDefault="00444FB6" w:rsidP="00525D4C">
      <w:pPr>
        <w:pStyle w:val="B1"/>
        <w:snapToGrid w:val="0"/>
        <w:rPr>
          <w:ins w:id="40" w:author="CMCC2" w:date="2023-05-24T16:50:00Z"/>
          <w:lang w:val="en-US" w:eastAsia="zh-CN"/>
        </w:rPr>
      </w:pPr>
      <w:ins w:id="41" w:author="CMCC2" w:date="2023-05-24T15:29:00Z">
        <w:r>
          <w:t>-</w:t>
        </w:r>
        <w:r>
          <w:tab/>
        </w:r>
      </w:ins>
      <w:ins w:id="42" w:author="CMCC2" w:date="2023-05-24T16:45:00Z">
        <w:r w:rsidR="001E1A44">
          <w:rPr>
            <w:rFonts w:hint="eastAsia"/>
            <w:lang w:eastAsia="zh-CN"/>
          </w:rPr>
          <w:t xml:space="preserve">support </w:t>
        </w:r>
      </w:ins>
      <w:ins w:id="43" w:author="CMCC2" w:date="2023-05-24T16:46:00Z">
        <w:r w:rsidR="00525D4C">
          <w:rPr>
            <w:rFonts w:hint="eastAsia"/>
            <w:lang w:val="en-US" w:eastAsia="zh-CN"/>
          </w:rPr>
          <w:t xml:space="preserve">bootstrap </w:t>
        </w:r>
      </w:ins>
      <w:ins w:id="44" w:author="CMCC2" w:date="2023-05-24T16:47:00Z">
        <w:r w:rsidR="00525D4C">
          <w:rPr>
            <w:rFonts w:hint="eastAsia"/>
            <w:lang w:val="en-US" w:eastAsia="zh-CN"/>
          </w:rPr>
          <w:t>D</w:t>
        </w:r>
      </w:ins>
      <w:ins w:id="45" w:author="CMCC2" w:date="2023-05-24T16:46:00Z">
        <w:r w:rsidR="00525D4C">
          <w:rPr>
            <w:rFonts w:hint="eastAsia"/>
            <w:lang w:val="en-US" w:eastAsia="zh-CN"/>
          </w:rPr>
          <w:t xml:space="preserve">ata </w:t>
        </w:r>
      </w:ins>
      <w:ins w:id="46" w:author="CMCC2" w:date="2023-05-24T16:47:00Z">
        <w:r w:rsidR="00525D4C">
          <w:rPr>
            <w:rFonts w:hint="eastAsia"/>
            <w:lang w:val="en-US" w:eastAsia="zh-CN"/>
          </w:rPr>
          <w:t>C</w:t>
        </w:r>
      </w:ins>
      <w:ins w:id="47" w:author="CMCC2" w:date="2023-05-24T16:46:00Z">
        <w:r w:rsidR="00525D4C">
          <w:rPr>
            <w:rFonts w:hint="eastAsia"/>
            <w:lang w:val="en-US" w:eastAsia="zh-CN"/>
          </w:rPr>
          <w:t xml:space="preserve">hannel and </w:t>
        </w:r>
      </w:ins>
      <w:ins w:id="48" w:author="CMCC2" w:date="2023-05-24T16:47:00Z">
        <w:r w:rsidR="00525D4C">
          <w:rPr>
            <w:rFonts w:hint="eastAsia"/>
            <w:lang w:val="en-US" w:eastAsia="zh-CN"/>
          </w:rPr>
          <w:t>a</w:t>
        </w:r>
      </w:ins>
      <w:ins w:id="49" w:author="CMCC2" w:date="2023-05-24T16:46:00Z">
        <w:r w:rsidR="00525D4C">
          <w:rPr>
            <w:rFonts w:hint="eastAsia"/>
            <w:lang w:val="en-US" w:eastAsia="zh-CN"/>
          </w:rPr>
          <w:t xml:space="preserve">pplication </w:t>
        </w:r>
      </w:ins>
      <w:ins w:id="50" w:author="CMCC2" w:date="2023-05-24T16:47:00Z">
        <w:r w:rsidR="00525D4C">
          <w:rPr>
            <w:rFonts w:hint="eastAsia"/>
            <w:lang w:val="en-US" w:eastAsia="zh-CN"/>
          </w:rPr>
          <w:t>D</w:t>
        </w:r>
      </w:ins>
      <w:ins w:id="51" w:author="CMCC2" w:date="2023-05-24T16:46:00Z">
        <w:r w:rsidR="00525D4C">
          <w:rPr>
            <w:rFonts w:hint="eastAsia"/>
            <w:lang w:val="en-US" w:eastAsia="zh-CN"/>
          </w:rPr>
          <w:t xml:space="preserve">ata </w:t>
        </w:r>
      </w:ins>
      <w:ins w:id="52" w:author="CMCC2" w:date="2023-05-24T16:47:00Z">
        <w:r w:rsidR="00525D4C">
          <w:rPr>
            <w:rFonts w:hint="eastAsia"/>
            <w:lang w:val="en-US" w:eastAsia="zh-CN"/>
          </w:rPr>
          <w:t>C</w:t>
        </w:r>
      </w:ins>
      <w:ins w:id="53" w:author="CMCC2" w:date="2023-05-24T16:46:00Z">
        <w:r w:rsidR="00525D4C">
          <w:rPr>
            <w:rFonts w:hint="eastAsia"/>
            <w:lang w:val="en-US" w:eastAsia="zh-CN"/>
          </w:rPr>
          <w:t>hannel establishment</w:t>
        </w:r>
      </w:ins>
      <w:ins w:id="54" w:author="CMCC3" w:date="2023-05-25T18:18:00Z">
        <w:r w:rsidR="00822FC9">
          <w:rPr>
            <w:rFonts w:hint="eastAsia"/>
            <w:lang w:val="en-US" w:eastAsia="zh-CN"/>
          </w:rPr>
          <w:t>.</w:t>
        </w:r>
      </w:ins>
    </w:p>
    <w:p w:rsidR="00A02866" w:rsidRDefault="00C504F2">
      <w:pPr>
        <w:pStyle w:val="2"/>
        <w:snapToGrid w:val="0"/>
        <w:rPr>
          <w:ins w:id="55" w:author="Xueqian Bai" w:date="2023-05-15T11:15:00Z"/>
          <w:lang w:val="en-US" w:eastAsia="zh-CN"/>
        </w:rPr>
      </w:pPr>
      <w:ins w:id="56" w:author="Xueqian Bai" w:date="2023-05-15T11:15:00Z">
        <w:r>
          <w:rPr>
            <w:rFonts w:hint="eastAsia"/>
            <w:lang w:val="en-US" w:eastAsia="zh-CN"/>
          </w:rPr>
          <w:t>5.</w:t>
        </w:r>
      </w:ins>
      <w:ins w:id="57" w:author="CMCC1" w:date="2023-05-15T12:22:00Z">
        <w:r>
          <w:rPr>
            <w:rFonts w:hint="eastAsia"/>
            <w:lang w:val="en-US" w:eastAsia="zh-CN"/>
          </w:rPr>
          <w:t>3</w:t>
        </w:r>
      </w:ins>
      <w:ins w:id="58" w:author="CMCC3" w:date="2023-05-26T09:10:00Z">
        <w:r w:rsidR="004938F4" w:rsidRPr="0073469F">
          <w:tab/>
        </w:r>
      </w:ins>
      <w:ins w:id="59" w:author="Xueqian Bai" w:date="2023-05-15T11:15:00Z">
        <w:r>
          <w:t xml:space="preserve">Data Channel Media Function </w:t>
        </w:r>
        <w:r>
          <w:rPr>
            <w:rFonts w:hint="eastAsia"/>
            <w:lang w:val="en-US" w:eastAsia="zh-CN"/>
          </w:rPr>
          <w:t>(DCMF) / MRF</w:t>
        </w:r>
      </w:ins>
    </w:p>
    <w:p w:rsidR="00A02866" w:rsidRDefault="00C504F2">
      <w:pPr>
        <w:pStyle w:val="EditorsNote"/>
        <w:snapToGrid w:val="0"/>
        <w:rPr>
          <w:ins w:id="60" w:author="Xueqian Bai" w:date="2023-05-15T11:15:00Z"/>
          <w:lang w:val="en-US" w:eastAsia="zh-CN"/>
        </w:rPr>
      </w:pPr>
      <w:ins w:id="61" w:author="Xueqian Bai" w:date="2023-05-15T11:1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The name of DCMF is under discussion in 3GPP SA2, DCMF is used as preliminary version and it will be updated based on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62" w:author="CMCC1" w:date="2023-05-15T12:23:00Z">
        <w:r>
          <w:rPr>
            <w:rFonts w:hint="eastAsia"/>
            <w:lang w:val="en-US" w:eastAsia="zh-CN"/>
          </w:rPr>
          <w:t>3</w:t>
        </w:r>
      </w:ins>
      <w:ins w:id="63" w:author="Xueqian Bai" w:date="2023-05-15T11:15:00Z">
        <w:r>
          <w:rPr>
            <w:rFonts w:hint="eastAsia"/>
            <w:lang w:val="en-US" w:eastAsia="zh-CN"/>
          </w:rPr>
          <w:t>] final conclusion.</w:t>
        </w:r>
      </w:ins>
    </w:p>
    <w:p w:rsidR="00A02866" w:rsidRDefault="00C504F2">
      <w:pPr>
        <w:snapToGrid w:val="0"/>
        <w:rPr>
          <w:ins w:id="64" w:author="Xueqian Bai" w:date="2023-05-15T11:15:00Z"/>
        </w:rPr>
      </w:pPr>
      <w:ins w:id="65" w:author="Xueqian Bai" w:date="2023-05-15T11:15:00Z">
        <w:r>
          <w:t xml:space="preserve">The DCMF </w:t>
        </w:r>
        <w:r>
          <w:rPr>
            <w:rFonts w:hint="eastAsia"/>
            <w:lang w:val="en-US" w:eastAsia="zh-CN"/>
          </w:rPr>
          <w:t>or</w:t>
        </w:r>
        <w:r>
          <w:t xml:space="preserve"> MRF provide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hint="eastAsia"/>
            <w:lang w:val="en-US" w:eastAsia="zh-CN"/>
          </w:rPr>
          <w:t xml:space="preserve">data channel </w:t>
        </w:r>
        <w:r>
          <w:t xml:space="preserve">media resource management and </w:t>
        </w:r>
        <w:r>
          <w:rPr>
            <w:rFonts w:hint="eastAsia"/>
            <w:lang w:val="en-US" w:eastAsia="zh-CN"/>
          </w:rPr>
          <w:t xml:space="preserve">data channel media traffic </w:t>
        </w:r>
        <w:r>
          <w:t>forwarding.</w:t>
        </w:r>
      </w:ins>
    </w:p>
    <w:p w:rsidR="00A02866" w:rsidRDefault="00C504F2">
      <w:pPr>
        <w:snapToGrid w:val="0"/>
        <w:rPr>
          <w:ins w:id="66" w:author="Xueqian Bai" w:date="2023-05-15T11:15:00Z"/>
        </w:rPr>
      </w:pPr>
      <w:ins w:id="67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DCMF/MRF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68" w:author="CMCC1" w:date="2023-05-15T12:23:00Z">
        <w:r>
          <w:rPr>
            <w:rFonts w:hint="eastAsia"/>
            <w:lang w:val="en-US" w:eastAsia="zh-CN"/>
          </w:rPr>
          <w:t>3</w:t>
        </w:r>
      </w:ins>
      <w:ins w:id="69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AC.2.2.3.</w:t>
        </w:r>
        <w:del w:id="70" w:author="CMCC2" w:date="2023-05-15T15:43:00Z">
          <w:r>
            <w:delText xml:space="preserve"> </w:delText>
          </w:r>
        </w:del>
      </w:ins>
    </w:p>
    <w:p w:rsidR="00A02866" w:rsidRDefault="00C504F2">
      <w:pPr>
        <w:pStyle w:val="2"/>
        <w:snapToGrid w:val="0"/>
        <w:rPr>
          <w:ins w:id="71" w:author="Xueqian Bai" w:date="2023-05-15T11:15:00Z"/>
          <w:lang w:val="en-US" w:eastAsia="zh-CN"/>
        </w:rPr>
      </w:pPr>
      <w:ins w:id="72" w:author="Xueqian Bai" w:date="2023-05-15T11:15:00Z">
        <w:r>
          <w:rPr>
            <w:rFonts w:hint="eastAsia"/>
            <w:lang w:val="en-US" w:eastAsia="zh-CN"/>
          </w:rPr>
          <w:lastRenderedPageBreak/>
          <w:t>5.</w:t>
        </w:r>
      </w:ins>
      <w:ins w:id="73" w:author="CMCC1" w:date="2023-05-15T12:22:00Z">
        <w:r>
          <w:rPr>
            <w:rFonts w:hint="eastAsia"/>
            <w:lang w:val="en-US" w:eastAsia="zh-CN"/>
          </w:rPr>
          <w:t>4</w:t>
        </w:r>
      </w:ins>
      <w:ins w:id="74" w:author="CMCC3" w:date="2023-05-26T09:10:00Z">
        <w:r w:rsidR="004938F4" w:rsidRPr="0073469F">
          <w:tab/>
        </w:r>
      </w:ins>
      <w:ins w:id="75" w:author="Xueqian Bai" w:date="2023-05-15T11:15:00Z">
        <w:r>
          <w:rPr>
            <w:rFonts w:hint="eastAsia"/>
            <w:lang w:val="en-US" w:eastAsia="zh-CN"/>
          </w:rPr>
          <w:t>IMS AS</w:t>
        </w:r>
      </w:ins>
    </w:p>
    <w:p w:rsidR="00A02866" w:rsidRDefault="00C504F2">
      <w:pPr>
        <w:snapToGrid w:val="0"/>
        <w:rPr>
          <w:ins w:id="76" w:author="Xueqian Bai" w:date="2023-05-15T11:15:00Z"/>
          <w:lang w:val="en-US" w:eastAsia="zh-CN"/>
        </w:rPr>
      </w:pPr>
      <w:ins w:id="77" w:author="Xueqian Bai" w:date="2023-05-15T11:15:00Z">
        <w:r>
          <w:t>The IMS AS support</w:t>
        </w:r>
      </w:ins>
      <w:ins w:id="78" w:author="CMCC3" w:date="2023-05-25T16:24:00Z">
        <w:r w:rsidR="00CE2AEB">
          <w:rPr>
            <w:rFonts w:hint="eastAsia"/>
            <w:lang w:eastAsia="zh-CN"/>
          </w:rPr>
          <w:t>s</w:t>
        </w:r>
      </w:ins>
      <w:ins w:id="79" w:author="Xueqian Bai" w:date="2023-05-15T11:15:00Z">
        <w:r>
          <w:t xml:space="preserve"> </w:t>
        </w:r>
        <w:r>
          <w:rPr>
            <w:rFonts w:hint="eastAsia"/>
            <w:lang w:val="en-US" w:eastAsia="zh-CN"/>
          </w:rPr>
          <w:t>interacting with DCSF and DCMF/MRF.</w:t>
        </w:r>
      </w:ins>
    </w:p>
    <w:p w:rsidR="00A02866" w:rsidRDefault="00C504F2">
      <w:pPr>
        <w:snapToGrid w:val="0"/>
        <w:rPr>
          <w:ins w:id="80" w:author="Xueqian Bai" w:date="2023-05-15T11:15:00Z"/>
          <w:lang w:val="en-US" w:eastAsia="zh-CN"/>
        </w:rPr>
      </w:pPr>
      <w:ins w:id="81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IMS AS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82" w:author="CMCC1" w:date="2023-05-15T12:23:00Z">
        <w:r>
          <w:rPr>
            <w:rFonts w:hint="eastAsia"/>
            <w:lang w:val="en-US" w:eastAsia="zh-CN"/>
          </w:rPr>
          <w:t>3</w:t>
        </w:r>
      </w:ins>
      <w:ins w:id="83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AC.2.2.4.</w:t>
        </w:r>
      </w:ins>
    </w:p>
    <w:p w:rsidR="00A02866" w:rsidRDefault="00A02866">
      <w:pPr>
        <w:pStyle w:val="B1"/>
        <w:ind w:left="0" w:firstLine="0"/>
        <w:rPr>
          <w:ins w:id="84" w:author="CMCC r02" w:date="2023-05-14T22:44:00Z"/>
          <w:lang w:val="en-US" w:eastAsia="zh-CN"/>
        </w:rPr>
      </w:pPr>
    </w:p>
    <w:bookmarkEnd w:id="0"/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02866" w:rsidRDefault="00A02866">
      <w:pPr>
        <w:rPr>
          <w:lang w:val="en-US" w:eastAsia="zh-CN"/>
        </w:rPr>
      </w:pPr>
    </w:p>
    <w:sectPr w:rsidR="00A02866" w:rsidSect="00A0286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715" w:rsidRDefault="00945715" w:rsidP="00A02866">
      <w:pPr>
        <w:spacing w:after="0"/>
      </w:pPr>
      <w:r>
        <w:separator/>
      </w:r>
    </w:p>
  </w:endnote>
  <w:endnote w:type="continuationSeparator" w:id="0">
    <w:p w:rsidR="00945715" w:rsidRDefault="00945715" w:rsidP="00A028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715" w:rsidRDefault="00945715">
      <w:pPr>
        <w:spacing w:after="0"/>
      </w:pPr>
      <w:r>
        <w:separator/>
      </w:r>
    </w:p>
  </w:footnote>
  <w:footnote w:type="continuationSeparator" w:id="0">
    <w:p w:rsidR="00945715" w:rsidRDefault="0094571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66" w:rsidRDefault="00C504F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Xueqian Bai">
    <w15:presenceInfo w15:providerId="None" w15:userId="Xueqian Bai"/>
  </w15:person>
  <w15:person w15:author="CMCC r02">
    <w15:presenceInfo w15:providerId="None" w15:userId="CMCC r02"/>
  </w15:person>
  <w15:person w15:author="CMCC2">
    <w15:presenceInfo w15:providerId="None" w15:userId="CMCC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22A3"/>
    <w:rsid w:val="000B1216"/>
    <w:rsid w:val="000B14A6"/>
    <w:rsid w:val="000C6598"/>
    <w:rsid w:val="000D21C2"/>
    <w:rsid w:val="000D759A"/>
    <w:rsid w:val="000F2C43"/>
    <w:rsid w:val="001076CC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91E6B"/>
    <w:rsid w:val="001A6F5C"/>
    <w:rsid w:val="001B5C2B"/>
    <w:rsid w:val="001B77E2"/>
    <w:rsid w:val="001C6106"/>
    <w:rsid w:val="001D157B"/>
    <w:rsid w:val="001D25E6"/>
    <w:rsid w:val="001D27B7"/>
    <w:rsid w:val="001D4C82"/>
    <w:rsid w:val="001E1683"/>
    <w:rsid w:val="001E1A44"/>
    <w:rsid w:val="001E2EB5"/>
    <w:rsid w:val="001E41F3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59EC"/>
    <w:rsid w:val="0024668B"/>
    <w:rsid w:val="002507DB"/>
    <w:rsid w:val="00265285"/>
    <w:rsid w:val="00275D12"/>
    <w:rsid w:val="0027780F"/>
    <w:rsid w:val="00284652"/>
    <w:rsid w:val="002A5419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4FB6"/>
    <w:rsid w:val="00456B37"/>
    <w:rsid w:val="004938F4"/>
    <w:rsid w:val="00497F14"/>
    <w:rsid w:val="004A4B65"/>
    <w:rsid w:val="004A4BEC"/>
    <w:rsid w:val="004B0956"/>
    <w:rsid w:val="004B45A4"/>
    <w:rsid w:val="004C1E90"/>
    <w:rsid w:val="004C4DDE"/>
    <w:rsid w:val="004D077E"/>
    <w:rsid w:val="004E0E0C"/>
    <w:rsid w:val="004E6DC4"/>
    <w:rsid w:val="004F4869"/>
    <w:rsid w:val="0050780D"/>
    <w:rsid w:val="00511527"/>
    <w:rsid w:val="0051277C"/>
    <w:rsid w:val="005240F0"/>
    <w:rsid w:val="00525D4C"/>
    <w:rsid w:val="005275CB"/>
    <w:rsid w:val="0054453D"/>
    <w:rsid w:val="00551EC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2AF3"/>
    <w:rsid w:val="00643317"/>
    <w:rsid w:val="00661116"/>
    <w:rsid w:val="006B5418"/>
    <w:rsid w:val="006C6B2F"/>
    <w:rsid w:val="006E21FB"/>
    <w:rsid w:val="006E292A"/>
    <w:rsid w:val="00701021"/>
    <w:rsid w:val="00710497"/>
    <w:rsid w:val="007107C9"/>
    <w:rsid w:val="00712563"/>
    <w:rsid w:val="00714B2E"/>
    <w:rsid w:val="00716FA8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6B4A"/>
    <w:rsid w:val="007C7597"/>
    <w:rsid w:val="007D059C"/>
    <w:rsid w:val="007E432C"/>
    <w:rsid w:val="007E6510"/>
    <w:rsid w:val="007F0625"/>
    <w:rsid w:val="007F1481"/>
    <w:rsid w:val="00814EEC"/>
    <w:rsid w:val="00822FC9"/>
    <w:rsid w:val="008275AA"/>
    <w:rsid w:val="008302F3"/>
    <w:rsid w:val="00852011"/>
    <w:rsid w:val="00852239"/>
    <w:rsid w:val="00856A30"/>
    <w:rsid w:val="008672D3"/>
    <w:rsid w:val="00870EE7"/>
    <w:rsid w:val="008716D8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06B6"/>
    <w:rsid w:val="00943DC1"/>
    <w:rsid w:val="00945715"/>
    <w:rsid w:val="00945CB4"/>
    <w:rsid w:val="009629FD"/>
    <w:rsid w:val="00963D50"/>
    <w:rsid w:val="00986B10"/>
    <w:rsid w:val="00986D55"/>
    <w:rsid w:val="009B3291"/>
    <w:rsid w:val="009C103B"/>
    <w:rsid w:val="009C61B9"/>
    <w:rsid w:val="009E3297"/>
    <w:rsid w:val="009E4749"/>
    <w:rsid w:val="009E617D"/>
    <w:rsid w:val="009F19EE"/>
    <w:rsid w:val="009F7C5D"/>
    <w:rsid w:val="00A02866"/>
    <w:rsid w:val="00A055C2"/>
    <w:rsid w:val="00A07584"/>
    <w:rsid w:val="00A122CA"/>
    <w:rsid w:val="00A140DD"/>
    <w:rsid w:val="00A249AF"/>
    <w:rsid w:val="00A2600A"/>
    <w:rsid w:val="00A2613B"/>
    <w:rsid w:val="00A32441"/>
    <w:rsid w:val="00A32799"/>
    <w:rsid w:val="00A3669C"/>
    <w:rsid w:val="00A40B8F"/>
    <w:rsid w:val="00A44971"/>
    <w:rsid w:val="00A46E59"/>
    <w:rsid w:val="00A47E70"/>
    <w:rsid w:val="00A6784B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4AC"/>
    <w:rsid w:val="00B66361"/>
    <w:rsid w:val="00B66D06"/>
    <w:rsid w:val="00B67B9B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0732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0E78"/>
    <w:rsid w:val="00C0610D"/>
    <w:rsid w:val="00C21836"/>
    <w:rsid w:val="00C31593"/>
    <w:rsid w:val="00C37922"/>
    <w:rsid w:val="00C415C3"/>
    <w:rsid w:val="00C47057"/>
    <w:rsid w:val="00C504F2"/>
    <w:rsid w:val="00C649DD"/>
    <w:rsid w:val="00C713E0"/>
    <w:rsid w:val="00C83E4E"/>
    <w:rsid w:val="00C84595"/>
    <w:rsid w:val="00C85AD4"/>
    <w:rsid w:val="00C95985"/>
    <w:rsid w:val="00C96EAE"/>
    <w:rsid w:val="00C9780B"/>
    <w:rsid w:val="00CA1EF9"/>
    <w:rsid w:val="00CA2EA4"/>
    <w:rsid w:val="00CA7D10"/>
    <w:rsid w:val="00CB1493"/>
    <w:rsid w:val="00CC1EFE"/>
    <w:rsid w:val="00CC30BB"/>
    <w:rsid w:val="00CC5026"/>
    <w:rsid w:val="00CC7778"/>
    <w:rsid w:val="00CD2478"/>
    <w:rsid w:val="00CD541D"/>
    <w:rsid w:val="00CE22D1"/>
    <w:rsid w:val="00CE2AEB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B4E15"/>
    <w:rsid w:val="00DB72BB"/>
    <w:rsid w:val="00DC2EEA"/>
    <w:rsid w:val="00DC4016"/>
    <w:rsid w:val="00E015DE"/>
    <w:rsid w:val="00E01B2C"/>
    <w:rsid w:val="00E12EEB"/>
    <w:rsid w:val="00E159F8"/>
    <w:rsid w:val="00E2258E"/>
    <w:rsid w:val="00E23A56"/>
    <w:rsid w:val="00E24619"/>
    <w:rsid w:val="00E268A9"/>
    <w:rsid w:val="00E36AED"/>
    <w:rsid w:val="00E42EC9"/>
    <w:rsid w:val="00E4306D"/>
    <w:rsid w:val="00E56160"/>
    <w:rsid w:val="00E65E8A"/>
    <w:rsid w:val="00E66C2A"/>
    <w:rsid w:val="00E809C7"/>
    <w:rsid w:val="00E90A16"/>
    <w:rsid w:val="00E924C6"/>
    <w:rsid w:val="00E9497F"/>
    <w:rsid w:val="00EA15FE"/>
    <w:rsid w:val="00EA464D"/>
    <w:rsid w:val="00EA76BB"/>
    <w:rsid w:val="00EB2CBF"/>
    <w:rsid w:val="00EB3FE7"/>
    <w:rsid w:val="00EC11EB"/>
    <w:rsid w:val="00EC5431"/>
    <w:rsid w:val="00ED3D47"/>
    <w:rsid w:val="00EE2EF1"/>
    <w:rsid w:val="00EE6A83"/>
    <w:rsid w:val="00EE7D7C"/>
    <w:rsid w:val="00EE7FCF"/>
    <w:rsid w:val="00EF44FB"/>
    <w:rsid w:val="00EF7186"/>
    <w:rsid w:val="00F022B3"/>
    <w:rsid w:val="00F02E5B"/>
    <w:rsid w:val="00F1278B"/>
    <w:rsid w:val="00F21CC1"/>
    <w:rsid w:val="00F2236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47A7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1F3FED"/>
    <w:rsid w:val="01F53210"/>
    <w:rsid w:val="022B421F"/>
    <w:rsid w:val="0365363E"/>
    <w:rsid w:val="03FA403B"/>
    <w:rsid w:val="0620091D"/>
    <w:rsid w:val="071D753B"/>
    <w:rsid w:val="079435A2"/>
    <w:rsid w:val="0B4442AC"/>
    <w:rsid w:val="0BAC1AB1"/>
    <w:rsid w:val="0C29690C"/>
    <w:rsid w:val="0CCD1CEF"/>
    <w:rsid w:val="0CF208CB"/>
    <w:rsid w:val="0DB04C6E"/>
    <w:rsid w:val="0E316CDC"/>
    <w:rsid w:val="10A16A3E"/>
    <w:rsid w:val="11547DE9"/>
    <w:rsid w:val="116E3FA7"/>
    <w:rsid w:val="117D3058"/>
    <w:rsid w:val="11C15ED8"/>
    <w:rsid w:val="121664A8"/>
    <w:rsid w:val="12B134CD"/>
    <w:rsid w:val="13AE7D5A"/>
    <w:rsid w:val="13B26760"/>
    <w:rsid w:val="1491254B"/>
    <w:rsid w:val="14BF5618"/>
    <w:rsid w:val="15116EEC"/>
    <w:rsid w:val="15B0756A"/>
    <w:rsid w:val="15F224D4"/>
    <w:rsid w:val="17DA462D"/>
    <w:rsid w:val="19ED66C7"/>
    <w:rsid w:val="1AF0383F"/>
    <w:rsid w:val="1C7339BB"/>
    <w:rsid w:val="1CFA525B"/>
    <w:rsid w:val="1DAA79FB"/>
    <w:rsid w:val="1E032835"/>
    <w:rsid w:val="1F101654"/>
    <w:rsid w:val="1F3E0A42"/>
    <w:rsid w:val="1F880A4A"/>
    <w:rsid w:val="1F9F42AE"/>
    <w:rsid w:val="20CC79FC"/>
    <w:rsid w:val="20E6358C"/>
    <w:rsid w:val="22760B92"/>
    <w:rsid w:val="22D350BD"/>
    <w:rsid w:val="23D82522"/>
    <w:rsid w:val="24B403E6"/>
    <w:rsid w:val="26E32EDA"/>
    <w:rsid w:val="271820AF"/>
    <w:rsid w:val="274B07CF"/>
    <w:rsid w:val="281B645A"/>
    <w:rsid w:val="2973448D"/>
    <w:rsid w:val="29EE6667"/>
    <w:rsid w:val="2A7C3829"/>
    <w:rsid w:val="2BC17555"/>
    <w:rsid w:val="2BC94961"/>
    <w:rsid w:val="2C806889"/>
    <w:rsid w:val="2D450CDA"/>
    <w:rsid w:val="2DAB037A"/>
    <w:rsid w:val="2F1A3048"/>
    <w:rsid w:val="2F2C7572"/>
    <w:rsid w:val="2FB77DFC"/>
    <w:rsid w:val="2FD316A9"/>
    <w:rsid w:val="31AA12C4"/>
    <w:rsid w:val="32E75743"/>
    <w:rsid w:val="3351524E"/>
    <w:rsid w:val="3357760C"/>
    <w:rsid w:val="33986AA0"/>
    <w:rsid w:val="33E85C36"/>
    <w:rsid w:val="34460C86"/>
    <w:rsid w:val="360949B7"/>
    <w:rsid w:val="362C2CEA"/>
    <w:rsid w:val="36B31A23"/>
    <w:rsid w:val="36F476A7"/>
    <w:rsid w:val="37386C54"/>
    <w:rsid w:val="37485473"/>
    <w:rsid w:val="38EA4355"/>
    <w:rsid w:val="39263809"/>
    <w:rsid w:val="3B1C3B88"/>
    <w:rsid w:val="3C002CC1"/>
    <w:rsid w:val="3C6B7961"/>
    <w:rsid w:val="3C973023"/>
    <w:rsid w:val="3DC7633D"/>
    <w:rsid w:val="3F293F66"/>
    <w:rsid w:val="40542142"/>
    <w:rsid w:val="415428E4"/>
    <w:rsid w:val="41602ED0"/>
    <w:rsid w:val="41A4779E"/>
    <w:rsid w:val="41B7510D"/>
    <w:rsid w:val="429A07C3"/>
    <w:rsid w:val="42DE023C"/>
    <w:rsid w:val="42F4538B"/>
    <w:rsid w:val="43071F86"/>
    <w:rsid w:val="437E59D7"/>
    <w:rsid w:val="43A7074E"/>
    <w:rsid w:val="4412373D"/>
    <w:rsid w:val="450A0452"/>
    <w:rsid w:val="45610D44"/>
    <w:rsid w:val="456350B3"/>
    <w:rsid w:val="458C1DBC"/>
    <w:rsid w:val="46235014"/>
    <w:rsid w:val="474F0DFD"/>
    <w:rsid w:val="482100E7"/>
    <w:rsid w:val="48713C67"/>
    <w:rsid w:val="48B87C5F"/>
    <w:rsid w:val="48CD1DBB"/>
    <w:rsid w:val="48FF5824"/>
    <w:rsid w:val="4BBB5051"/>
    <w:rsid w:val="4C5D656D"/>
    <w:rsid w:val="4DE146ED"/>
    <w:rsid w:val="4E361F2B"/>
    <w:rsid w:val="4FC50CEB"/>
    <w:rsid w:val="5013686C"/>
    <w:rsid w:val="50181F31"/>
    <w:rsid w:val="514E78AC"/>
    <w:rsid w:val="51671FD6"/>
    <w:rsid w:val="519D5598"/>
    <w:rsid w:val="522B54C6"/>
    <w:rsid w:val="525513A4"/>
    <w:rsid w:val="529145FA"/>
    <w:rsid w:val="52AF2D38"/>
    <w:rsid w:val="52F72501"/>
    <w:rsid w:val="533B3627"/>
    <w:rsid w:val="54FB4AFB"/>
    <w:rsid w:val="562A4FC0"/>
    <w:rsid w:val="57B23567"/>
    <w:rsid w:val="58B54896"/>
    <w:rsid w:val="58D005C9"/>
    <w:rsid w:val="596127B1"/>
    <w:rsid w:val="5A49023A"/>
    <w:rsid w:val="5A804E07"/>
    <w:rsid w:val="5C9B1AFE"/>
    <w:rsid w:val="5D60523F"/>
    <w:rsid w:val="5E033AD5"/>
    <w:rsid w:val="5E122AE4"/>
    <w:rsid w:val="5F786975"/>
    <w:rsid w:val="61D37C8C"/>
    <w:rsid w:val="61EE15C6"/>
    <w:rsid w:val="635C1D12"/>
    <w:rsid w:val="640E399E"/>
    <w:rsid w:val="64F51A13"/>
    <w:rsid w:val="64FA4398"/>
    <w:rsid w:val="66751CD5"/>
    <w:rsid w:val="670417A6"/>
    <w:rsid w:val="671E2957"/>
    <w:rsid w:val="673C1CED"/>
    <w:rsid w:val="67644F97"/>
    <w:rsid w:val="6887193C"/>
    <w:rsid w:val="68F4103E"/>
    <w:rsid w:val="690F05BC"/>
    <w:rsid w:val="6B9C5818"/>
    <w:rsid w:val="6BAF485B"/>
    <w:rsid w:val="6BF0457E"/>
    <w:rsid w:val="6CA436B2"/>
    <w:rsid w:val="6D0475EA"/>
    <w:rsid w:val="6E800453"/>
    <w:rsid w:val="6EB97BB5"/>
    <w:rsid w:val="6EE82C83"/>
    <w:rsid w:val="6FDA5A8E"/>
    <w:rsid w:val="729160BB"/>
    <w:rsid w:val="72DC5A36"/>
    <w:rsid w:val="72DF51B3"/>
    <w:rsid w:val="73410F61"/>
    <w:rsid w:val="73C25550"/>
    <w:rsid w:val="77B060CF"/>
    <w:rsid w:val="77C5219A"/>
    <w:rsid w:val="780B74EE"/>
    <w:rsid w:val="78E564F5"/>
    <w:rsid w:val="7AB5465D"/>
    <w:rsid w:val="7CA5738C"/>
    <w:rsid w:val="7D226548"/>
    <w:rsid w:val="7D303FC2"/>
    <w:rsid w:val="7D5E50AB"/>
    <w:rsid w:val="7E034693"/>
    <w:rsid w:val="7E8B4215"/>
    <w:rsid w:val="7EFC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866"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rsid w:val="00A028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28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28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28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28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2866"/>
    <w:pPr>
      <w:outlineLvl w:val="5"/>
    </w:pPr>
  </w:style>
  <w:style w:type="paragraph" w:styleId="7">
    <w:name w:val="heading 7"/>
    <w:basedOn w:val="H6"/>
    <w:next w:val="a"/>
    <w:qFormat/>
    <w:rsid w:val="00A02866"/>
    <w:pPr>
      <w:outlineLvl w:val="6"/>
    </w:pPr>
  </w:style>
  <w:style w:type="paragraph" w:styleId="8">
    <w:name w:val="heading 8"/>
    <w:basedOn w:val="1"/>
    <w:next w:val="a"/>
    <w:qFormat/>
    <w:rsid w:val="00A028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28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0286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02866"/>
    <w:pPr>
      <w:ind w:left="1135"/>
    </w:pPr>
  </w:style>
  <w:style w:type="paragraph" w:styleId="20">
    <w:name w:val="List 2"/>
    <w:basedOn w:val="a3"/>
    <w:qFormat/>
    <w:rsid w:val="00A02866"/>
    <w:pPr>
      <w:ind w:left="851"/>
    </w:pPr>
  </w:style>
  <w:style w:type="paragraph" w:styleId="a3">
    <w:name w:val="List"/>
    <w:basedOn w:val="a"/>
    <w:qFormat/>
    <w:rsid w:val="00A02866"/>
    <w:pPr>
      <w:ind w:left="568" w:hanging="284"/>
    </w:pPr>
  </w:style>
  <w:style w:type="paragraph" w:styleId="70">
    <w:name w:val="toc 7"/>
    <w:basedOn w:val="60"/>
    <w:next w:val="a"/>
    <w:semiHidden/>
    <w:qFormat/>
    <w:rsid w:val="00A02866"/>
    <w:pPr>
      <w:ind w:left="2268" w:hanging="2268"/>
    </w:pPr>
  </w:style>
  <w:style w:type="paragraph" w:styleId="60">
    <w:name w:val="toc 6"/>
    <w:basedOn w:val="50"/>
    <w:next w:val="a"/>
    <w:semiHidden/>
    <w:qFormat/>
    <w:rsid w:val="00A02866"/>
    <w:pPr>
      <w:ind w:left="1985" w:hanging="1985"/>
    </w:pPr>
  </w:style>
  <w:style w:type="paragraph" w:styleId="50">
    <w:name w:val="toc 5"/>
    <w:basedOn w:val="40"/>
    <w:next w:val="a"/>
    <w:semiHidden/>
    <w:qFormat/>
    <w:rsid w:val="00A02866"/>
    <w:pPr>
      <w:ind w:left="1701" w:hanging="1701"/>
    </w:pPr>
  </w:style>
  <w:style w:type="paragraph" w:styleId="40">
    <w:name w:val="toc 4"/>
    <w:basedOn w:val="31"/>
    <w:next w:val="a"/>
    <w:semiHidden/>
    <w:qFormat/>
    <w:rsid w:val="00A02866"/>
    <w:pPr>
      <w:ind w:left="1418" w:hanging="1418"/>
    </w:pPr>
  </w:style>
  <w:style w:type="paragraph" w:styleId="31">
    <w:name w:val="toc 3"/>
    <w:basedOn w:val="21"/>
    <w:next w:val="a"/>
    <w:semiHidden/>
    <w:qFormat/>
    <w:rsid w:val="00A02866"/>
    <w:pPr>
      <w:ind w:left="1134" w:hanging="1134"/>
    </w:pPr>
  </w:style>
  <w:style w:type="paragraph" w:styleId="21">
    <w:name w:val="toc 2"/>
    <w:basedOn w:val="10"/>
    <w:next w:val="a"/>
    <w:semiHidden/>
    <w:rsid w:val="00A028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028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2">
    <w:name w:val="List Number 2"/>
    <w:basedOn w:val="a4"/>
    <w:qFormat/>
    <w:rsid w:val="00A02866"/>
    <w:pPr>
      <w:ind w:left="851"/>
    </w:pPr>
  </w:style>
  <w:style w:type="paragraph" w:styleId="a4">
    <w:name w:val="List Number"/>
    <w:basedOn w:val="a3"/>
    <w:qFormat/>
    <w:rsid w:val="00A02866"/>
  </w:style>
  <w:style w:type="paragraph" w:styleId="41">
    <w:name w:val="List Bullet 4"/>
    <w:basedOn w:val="32"/>
    <w:qFormat/>
    <w:rsid w:val="00A02866"/>
    <w:pPr>
      <w:ind w:left="1418"/>
    </w:pPr>
  </w:style>
  <w:style w:type="paragraph" w:styleId="32">
    <w:name w:val="List Bullet 3"/>
    <w:basedOn w:val="23"/>
    <w:rsid w:val="00A02866"/>
    <w:pPr>
      <w:ind w:left="1135"/>
    </w:pPr>
  </w:style>
  <w:style w:type="paragraph" w:styleId="23">
    <w:name w:val="List Bullet 2"/>
    <w:basedOn w:val="a5"/>
    <w:qFormat/>
    <w:rsid w:val="00A02866"/>
    <w:pPr>
      <w:ind w:left="851"/>
    </w:pPr>
  </w:style>
  <w:style w:type="paragraph" w:styleId="a5">
    <w:name w:val="List Bullet"/>
    <w:basedOn w:val="a3"/>
    <w:qFormat/>
    <w:rsid w:val="00A02866"/>
  </w:style>
  <w:style w:type="paragraph" w:styleId="a6">
    <w:name w:val="Document Map"/>
    <w:basedOn w:val="a"/>
    <w:semiHidden/>
    <w:qFormat/>
    <w:rsid w:val="00A0286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02866"/>
  </w:style>
  <w:style w:type="paragraph" w:styleId="51">
    <w:name w:val="List Bullet 5"/>
    <w:basedOn w:val="41"/>
    <w:qFormat/>
    <w:rsid w:val="00A02866"/>
    <w:pPr>
      <w:ind w:left="1702"/>
    </w:pPr>
  </w:style>
  <w:style w:type="paragraph" w:styleId="80">
    <w:name w:val="toc 8"/>
    <w:basedOn w:val="10"/>
    <w:next w:val="a"/>
    <w:semiHidden/>
    <w:qFormat/>
    <w:rsid w:val="00A0286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0286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02866"/>
    <w:pPr>
      <w:jc w:val="center"/>
    </w:pPr>
    <w:rPr>
      <w:i/>
    </w:rPr>
  </w:style>
  <w:style w:type="paragraph" w:styleId="aa">
    <w:name w:val="header"/>
    <w:link w:val="Char"/>
    <w:qFormat/>
    <w:rsid w:val="00A02866"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A0286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02866"/>
    <w:pPr>
      <w:ind w:left="1702"/>
    </w:pPr>
  </w:style>
  <w:style w:type="paragraph" w:styleId="42">
    <w:name w:val="List 4"/>
    <w:basedOn w:val="30"/>
    <w:qFormat/>
    <w:rsid w:val="00A02866"/>
    <w:pPr>
      <w:ind w:left="1418"/>
    </w:pPr>
  </w:style>
  <w:style w:type="paragraph" w:styleId="90">
    <w:name w:val="toc 9"/>
    <w:basedOn w:val="80"/>
    <w:next w:val="a"/>
    <w:semiHidden/>
    <w:qFormat/>
    <w:rsid w:val="00A02866"/>
    <w:pPr>
      <w:ind w:left="1418" w:hanging="1418"/>
    </w:pPr>
  </w:style>
  <w:style w:type="paragraph" w:styleId="11">
    <w:name w:val="index 1"/>
    <w:basedOn w:val="a"/>
    <w:next w:val="a"/>
    <w:semiHidden/>
    <w:qFormat/>
    <w:rsid w:val="00A0286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02866"/>
    <w:pPr>
      <w:ind w:left="284"/>
    </w:pPr>
  </w:style>
  <w:style w:type="paragraph" w:styleId="ac">
    <w:name w:val="annotation subject"/>
    <w:basedOn w:val="a7"/>
    <w:next w:val="a7"/>
    <w:semiHidden/>
    <w:qFormat/>
    <w:rsid w:val="00A02866"/>
    <w:rPr>
      <w:b/>
      <w:bCs/>
    </w:rPr>
  </w:style>
  <w:style w:type="character" w:styleId="ad">
    <w:name w:val="FollowedHyperlink"/>
    <w:qFormat/>
    <w:rsid w:val="00A02866"/>
    <w:rPr>
      <w:color w:val="800080"/>
      <w:u w:val="single"/>
    </w:rPr>
  </w:style>
  <w:style w:type="character" w:styleId="ae">
    <w:name w:val="Hyperlink"/>
    <w:qFormat/>
    <w:rsid w:val="00A02866"/>
    <w:rPr>
      <w:color w:val="0000FF"/>
      <w:u w:val="single"/>
    </w:rPr>
  </w:style>
  <w:style w:type="character" w:styleId="af">
    <w:name w:val="annotation reference"/>
    <w:semiHidden/>
    <w:qFormat/>
    <w:rsid w:val="00A02866"/>
    <w:rPr>
      <w:sz w:val="16"/>
    </w:rPr>
  </w:style>
  <w:style w:type="character" w:styleId="af0">
    <w:name w:val="footnote reference"/>
    <w:semiHidden/>
    <w:qFormat/>
    <w:rsid w:val="00A02866"/>
    <w:rPr>
      <w:b/>
      <w:position w:val="6"/>
      <w:sz w:val="16"/>
    </w:rPr>
  </w:style>
  <w:style w:type="paragraph" w:customStyle="1" w:styleId="ZT">
    <w:name w:val="ZT"/>
    <w:qFormat/>
    <w:rsid w:val="00A02866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rsid w:val="00A02866"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rsid w:val="00A02866"/>
    <w:pPr>
      <w:outlineLvl w:val="9"/>
    </w:pPr>
  </w:style>
  <w:style w:type="paragraph" w:customStyle="1" w:styleId="TAH">
    <w:name w:val="TAH"/>
    <w:basedOn w:val="TAC"/>
    <w:link w:val="TAHChar"/>
    <w:qFormat/>
    <w:rsid w:val="00A02866"/>
    <w:rPr>
      <w:b/>
    </w:rPr>
  </w:style>
  <w:style w:type="paragraph" w:customStyle="1" w:styleId="TAC">
    <w:name w:val="TAC"/>
    <w:basedOn w:val="TAL"/>
    <w:link w:val="TACChar"/>
    <w:qFormat/>
    <w:rsid w:val="00A02866"/>
    <w:pPr>
      <w:jc w:val="center"/>
    </w:pPr>
  </w:style>
  <w:style w:type="paragraph" w:customStyle="1" w:styleId="TAL">
    <w:name w:val="TAL"/>
    <w:basedOn w:val="a"/>
    <w:link w:val="TALChar"/>
    <w:qFormat/>
    <w:rsid w:val="00A0286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0286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028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A02866"/>
    <w:pPr>
      <w:keepLines/>
      <w:ind w:left="1135" w:hanging="851"/>
    </w:pPr>
  </w:style>
  <w:style w:type="paragraph" w:customStyle="1" w:styleId="EX">
    <w:name w:val="EX"/>
    <w:basedOn w:val="a"/>
    <w:qFormat/>
    <w:rsid w:val="00A02866"/>
    <w:pPr>
      <w:keepLines/>
      <w:ind w:left="1702" w:hanging="1418"/>
    </w:pPr>
  </w:style>
  <w:style w:type="paragraph" w:customStyle="1" w:styleId="FP">
    <w:name w:val="FP"/>
    <w:basedOn w:val="a"/>
    <w:qFormat/>
    <w:rsid w:val="00A02866"/>
    <w:pPr>
      <w:spacing w:after="0"/>
    </w:pPr>
  </w:style>
  <w:style w:type="paragraph" w:customStyle="1" w:styleId="NW">
    <w:name w:val="NW"/>
    <w:basedOn w:val="NO"/>
    <w:qFormat/>
    <w:rsid w:val="00A02866"/>
    <w:pPr>
      <w:spacing w:after="0"/>
    </w:pPr>
  </w:style>
  <w:style w:type="paragraph" w:customStyle="1" w:styleId="EW">
    <w:name w:val="EW"/>
    <w:basedOn w:val="EX"/>
    <w:qFormat/>
    <w:rsid w:val="00A02866"/>
    <w:pPr>
      <w:spacing w:after="0"/>
    </w:pPr>
  </w:style>
  <w:style w:type="paragraph" w:customStyle="1" w:styleId="EQ">
    <w:name w:val="EQ"/>
    <w:basedOn w:val="a"/>
    <w:next w:val="a"/>
    <w:qFormat/>
    <w:rsid w:val="00A0286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028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028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02866"/>
    <w:pPr>
      <w:jc w:val="right"/>
    </w:pPr>
  </w:style>
  <w:style w:type="paragraph" w:customStyle="1" w:styleId="TAN">
    <w:name w:val="TAN"/>
    <w:basedOn w:val="TAL"/>
    <w:qFormat/>
    <w:rsid w:val="00A02866"/>
    <w:pPr>
      <w:ind w:left="851" w:hanging="851"/>
    </w:pPr>
  </w:style>
  <w:style w:type="paragraph" w:customStyle="1" w:styleId="ZA">
    <w:name w:val="ZA"/>
    <w:qFormat/>
    <w:rsid w:val="00A028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rsid w:val="00A028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rsid w:val="00A02866"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rsid w:val="00A028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rsid w:val="00A02866"/>
    <w:pPr>
      <w:framePr w:wrap="notBeside" w:y="16161"/>
    </w:pPr>
  </w:style>
  <w:style w:type="character" w:customStyle="1" w:styleId="ZGSM">
    <w:name w:val="ZGSM"/>
    <w:qFormat/>
    <w:rsid w:val="00A02866"/>
  </w:style>
  <w:style w:type="paragraph" w:customStyle="1" w:styleId="ZG">
    <w:name w:val="ZG"/>
    <w:qFormat/>
    <w:rsid w:val="00A02866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sid w:val="00A02866"/>
    <w:rPr>
      <w:color w:val="FF0000"/>
    </w:rPr>
  </w:style>
  <w:style w:type="paragraph" w:customStyle="1" w:styleId="B1">
    <w:name w:val="B1"/>
    <w:basedOn w:val="a3"/>
    <w:link w:val="B1Char"/>
    <w:qFormat/>
    <w:rsid w:val="00A02866"/>
  </w:style>
  <w:style w:type="paragraph" w:customStyle="1" w:styleId="B2">
    <w:name w:val="B2"/>
    <w:basedOn w:val="20"/>
    <w:qFormat/>
    <w:rsid w:val="00A02866"/>
  </w:style>
  <w:style w:type="paragraph" w:customStyle="1" w:styleId="B3">
    <w:name w:val="B3"/>
    <w:basedOn w:val="30"/>
    <w:qFormat/>
    <w:rsid w:val="00A02866"/>
  </w:style>
  <w:style w:type="paragraph" w:customStyle="1" w:styleId="B4">
    <w:name w:val="B4"/>
    <w:basedOn w:val="42"/>
    <w:qFormat/>
    <w:rsid w:val="00A02866"/>
  </w:style>
  <w:style w:type="paragraph" w:customStyle="1" w:styleId="B5">
    <w:name w:val="B5"/>
    <w:basedOn w:val="52"/>
    <w:qFormat/>
    <w:rsid w:val="00A02866"/>
  </w:style>
  <w:style w:type="paragraph" w:customStyle="1" w:styleId="ZTD">
    <w:name w:val="ZTD"/>
    <w:basedOn w:val="ZB"/>
    <w:qFormat/>
    <w:rsid w:val="00A028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02866"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sid w:val="00A02866"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A02866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02866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A02866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A02866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A02866"/>
    <w:rPr>
      <w:rFonts w:eastAsia="等线"/>
      <w:lang w:val="en-GB" w:eastAsia="en-US"/>
    </w:rPr>
  </w:style>
  <w:style w:type="character" w:customStyle="1" w:styleId="msoins0">
    <w:name w:val="msoins"/>
    <w:basedOn w:val="a0"/>
    <w:qFormat/>
    <w:rsid w:val="00A02866"/>
  </w:style>
  <w:style w:type="character" w:customStyle="1" w:styleId="msodel0">
    <w:name w:val="msodel"/>
    <w:basedOn w:val="a0"/>
    <w:qFormat/>
    <w:rsid w:val="00A02866"/>
  </w:style>
  <w:style w:type="character" w:customStyle="1" w:styleId="EditorsNoteCharChar">
    <w:name w:val="Editor's Note Char Char"/>
    <w:link w:val="EditorsNote"/>
    <w:qFormat/>
    <w:rsid w:val="00A02866"/>
    <w:rPr>
      <w:rFonts w:eastAsia="等线"/>
      <w:color w:val="FF0000"/>
      <w:lang w:val="en-GB" w:eastAsia="en-US"/>
    </w:rPr>
  </w:style>
  <w:style w:type="character" w:customStyle="1" w:styleId="NOZchn">
    <w:name w:val="NO Zchn"/>
    <w:link w:val="NO"/>
    <w:qFormat/>
    <w:rsid w:val="00A02866"/>
    <w:rPr>
      <w:rFonts w:eastAsia="等线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249</Words>
  <Characters>1425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21</cp:revision>
  <cp:lastPrinted>2411-12-31T00:00:00Z</cp:lastPrinted>
  <dcterms:created xsi:type="dcterms:W3CDTF">2023-05-15T03:54:00Z</dcterms:created>
  <dcterms:modified xsi:type="dcterms:W3CDTF">2023-05-26T07:11:00Z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(3)9NlG8dajOc2LS+qbv8P9K8JHqM0+ZdW2/uWxBTXOzHvNwvb0pB4Swr3uJMm0DsYSIDcwYW1f
gjxjSWUw1ge5WifPe5UwexsCz7hmiPjvd2nIUla6npEeqgO2ZFlIPch1fqLMFtEpKFeq2d1G
+H5tzprKtbVGGm0VEg3urG5JwFeyEzDthjvMknuee/WsZ+QmeSIwZhsGu2iDzPwCkbysERbA
eEqd7Dm9xrCeKGg/Va</vt:lpwstr>
  </property>
  <property fmtid="{D5CDD505-2E9C-101B-9397-08002B2CF9AE}" pid="6" name="_2015_ms_pID_7253431">
    <vt:lpwstr>CtALfaco+BGIe9fVfU6TMEkiKvwP8hKSrxQNY67VHT+GLzUTdmnC4i
4RUZHVdGfKcVNkiUQ7fd7j+j0ZgCG3+6ORh58w59U/nslNXRw9edhn2XZNQEhJil70o4a2/l
88KCYKAIajFXEadBoPbV6vHCsVisp6VXaf0cPQIaOqeK9UDeWQdMgwuWEntyg+YScUI7eBhv
VkuzI099d6dPT2/koAh8+z2asy1vGlO6VKXb</vt:lpwstr>
  </property>
  <property fmtid="{D5CDD505-2E9C-101B-9397-08002B2CF9AE}" pid="7" name="_2015_ms_pID_7253432">
    <vt:lpwstr>sQ==</vt:lpwstr>
  </property>
</Properties>
</file>